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Pr="00024B0F" w:rsidRDefault="00024B0F" w:rsidP="00024B0F">
      <w:pPr>
        <w:rPr>
          <w:b/>
        </w:rPr>
      </w:pPr>
      <w:r w:rsidRPr="004A2CD3">
        <w:rPr>
          <w:b/>
        </w:rPr>
        <w:t xml:space="preserve">4. </w:t>
      </w:r>
      <w:r>
        <w:rPr>
          <w:b/>
        </w:rPr>
        <w:t xml:space="preserve"> </w:t>
      </w:r>
      <w:r>
        <w:rPr>
          <w:b/>
          <w:lang w:val="kk-KZ"/>
        </w:rPr>
        <w:t>Оқу</w:t>
      </w:r>
      <w:r>
        <w:rPr>
          <w:b/>
        </w:rPr>
        <w:t>-</w:t>
      </w:r>
      <w:r>
        <w:rPr>
          <w:b/>
          <w:lang w:val="kk-KZ"/>
        </w:rPr>
        <w:t>әдістемелік жабдықтау картасы</w:t>
      </w:r>
      <w:r>
        <w:rPr>
          <w:color w:val="000000"/>
          <w:u w:val="single"/>
          <w:lang w:val="kk-KZ"/>
        </w:rPr>
        <w:t xml:space="preserve">       </w:t>
      </w:r>
    </w:p>
    <w:p w:rsidR="00024B0F" w:rsidRDefault="00024B0F" w:rsidP="00024B0F">
      <w:pPr>
        <w:rPr>
          <w:color w:val="000000"/>
          <w:lang w:val="kk-KZ"/>
        </w:rPr>
      </w:pPr>
      <w:r w:rsidRPr="004A2CD3">
        <w:rPr>
          <w:rFonts w:ascii="Arial" w:hAnsi="Arial" w:cs="Arial"/>
          <w:i/>
          <w:color w:val="000000"/>
        </w:rPr>
        <w:t xml:space="preserve">                                                     </w:t>
      </w:r>
      <w:r w:rsidRPr="0028172A">
        <w:rPr>
          <w:i/>
          <w:color w:val="000000"/>
        </w:rPr>
        <w:t xml:space="preserve"> </w:t>
      </w:r>
    </w:p>
    <w:p w:rsidR="00024B0F" w:rsidRPr="00E45875" w:rsidRDefault="00024B0F" w:rsidP="00024B0F">
      <w:pPr>
        <w:rPr>
          <w:color w:val="000000"/>
          <w:lang w:val="kk-KZ"/>
        </w:rPr>
      </w:pPr>
      <w:r>
        <w:rPr>
          <w:color w:val="000000"/>
        </w:rPr>
        <w:t xml:space="preserve">  </w:t>
      </w:r>
      <w:r w:rsidRPr="00200BED">
        <w:rPr>
          <w:color w:val="000000"/>
        </w:rPr>
        <w:t>«</w:t>
      </w:r>
      <w:proofErr w:type="gramStart"/>
      <w:r w:rsidR="003A7806">
        <w:rPr>
          <w:color w:val="000000"/>
          <w:lang w:val="kk-KZ"/>
        </w:rPr>
        <w:t>Гравюра</w:t>
      </w:r>
      <w:r w:rsidRPr="00200BED">
        <w:rPr>
          <w:color w:val="000000"/>
        </w:rPr>
        <w:t>»</w:t>
      </w:r>
      <w:r w:rsidRPr="00E87601">
        <w:rPr>
          <w:color w:val="000000"/>
          <w:u w:val="single"/>
        </w:rPr>
        <w:t xml:space="preserve"> </w:t>
      </w:r>
      <w:r w:rsidRPr="00E87601">
        <w:rPr>
          <w:color w:val="000000"/>
          <w:u w:val="single"/>
          <w:lang w:val="kk-KZ"/>
        </w:rPr>
        <w:t xml:space="preserve"> </w:t>
      </w:r>
      <w:r>
        <w:rPr>
          <w:color w:val="000000"/>
          <w:lang w:val="kk-KZ"/>
        </w:rPr>
        <w:t>пәні</w:t>
      </w:r>
      <w:proofErr w:type="gramEnd"/>
      <w:r>
        <w:rPr>
          <w:color w:val="000000"/>
          <w:lang w:val="kk-KZ"/>
        </w:rPr>
        <w:t xml:space="preserve"> бойынша</w:t>
      </w:r>
    </w:p>
    <w:p w:rsidR="00024B0F" w:rsidRPr="004A2CD3" w:rsidRDefault="00024B0F" w:rsidP="00024B0F">
      <w:pPr>
        <w:rPr>
          <w:color w:val="000000"/>
        </w:rPr>
      </w:pP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611"/>
        <w:gridCol w:w="4592"/>
        <w:gridCol w:w="2733"/>
        <w:gridCol w:w="1514"/>
      </w:tblGrid>
      <w:tr w:rsidR="003A7806" w:rsidRPr="004A2CD3" w:rsidTr="003A780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4A2CD3" w:rsidRDefault="00024B0F" w:rsidP="00624BE2">
            <w:r w:rsidRPr="004A2CD3">
              <w:t>№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E45875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Дәріс нөмірі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CE0C3F" w:rsidRDefault="00024B0F" w:rsidP="00624BE2">
            <w:pPr>
              <w:jc w:val="center"/>
              <w:rPr>
                <w:lang w:val="kk-KZ"/>
              </w:rPr>
            </w:pPr>
            <w:r w:rsidRPr="00CE0C3F">
              <w:rPr>
                <w:lang w:val="kk-KZ"/>
              </w:rPr>
              <w:t>Негізгі әдебиет</w:t>
            </w:r>
          </w:p>
          <w:p w:rsidR="00024B0F" w:rsidRPr="00E45875" w:rsidRDefault="00024B0F" w:rsidP="00624BE2">
            <w:pPr>
              <w:jc w:val="center"/>
              <w:rPr>
                <w:lang w:val="kk-KZ"/>
              </w:rPr>
            </w:pPr>
            <w:r w:rsidRPr="00CE0C3F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4A2CD3" w:rsidRDefault="00024B0F" w:rsidP="00624BE2">
            <w:pPr>
              <w:jc w:val="center"/>
            </w:pPr>
            <w:r w:rsidRPr="00CE0C3F">
              <w:rPr>
                <w:lang w:val="kk-KZ"/>
              </w:rPr>
              <w:t xml:space="preserve">Қосымша әдебиет және </w:t>
            </w:r>
            <w:r w:rsidRPr="00CE0C3F">
              <w:t xml:space="preserve"> Интернет </w:t>
            </w:r>
            <w:r w:rsidRPr="00CE0C3F">
              <w:rPr>
                <w:lang w:val="kk-KZ"/>
              </w:rPr>
              <w:t>көздері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CE0C3F" w:rsidRDefault="00024B0F" w:rsidP="00624BE2">
            <w:pPr>
              <w:jc w:val="center"/>
            </w:pPr>
            <w:r w:rsidRPr="00CE0C3F">
              <w:rPr>
                <w:lang w:val="kk-KZ"/>
              </w:rPr>
              <w:t>Қажет болған жағдайдағы басқа да ресурстар</w:t>
            </w:r>
          </w:p>
          <w:p w:rsidR="00024B0F" w:rsidRPr="004A2CD3" w:rsidRDefault="00024B0F" w:rsidP="00624BE2">
            <w:pPr>
              <w:jc w:val="center"/>
            </w:pPr>
            <w:r w:rsidRPr="00CE0C3F">
              <w:t>(программ</w:t>
            </w:r>
            <w:r w:rsidRPr="00CE0C3F">
              <w:rPr>
                <w:lang w:val="kk-KZ"/>
              </w:rPr>
              <w:t xml:space="preserve">алық қамтамасыздандыру, </w:t>
            </w:r>
            <w:r w:rsidRPr="00CE0C3F">
              <w:t xml:space="preserve"> </w:t>
            </w:r>
            <w:proofErr w:type="spellStart"/>
            <w:r w:rsidRPr="00CE0C3F">
              <w:t>презентаци</w:t>
            </w:r>
            <w:proofErr w:type="spellEnd"/>
            <w:r w:rsidRPr="00CE0C3F">
              <w:rPr>
                <w:lang w:val="kk-KZ"/>
              </w:rPr>
              <w:t>ялар</w:t>
            </w:r>
            <w:r w:rsidRPr="00CE0C3F">
              <w:t xml:space="preserve">, </w:t>
            </w:r>
            <w:r w:rsidRPr="00CE0C3F">
              <w:rPr>
                <w:lang w:val="kk-KZ"/>
              </w:rPr>
              <w:t>көрнекті құралдар және т.б.</w:t>
            </w:r>
            <w:r w:rsidRPr="00CE0C3F">
              <w:t>)</w:t>
            </w:r>
          </w:p>
        </w:tc>
      </w:tr>
      <w:tr w:rsidR="003A7806" w:rsidRPr="00DF21F1" w:rsidTr="003A780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4A2CD3" w:rsidRDefault="00024B0F" w:rsidP="00624BE2">
            <w:pPr>
              <w:jc w:val="both"/>
            </w:pPr>
            <w: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4A2CD3" w:rsidRDefault="00024B0F" w:rsidP="00624BE2">
            <w:r w:rsidRPr="004A2CD3">
              <w:t>№1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6" w:rsidRPr="003A7806" w:rsidRDefault="003A7806" w:rsidP="003A7806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1.Волков Е.В. Проблема содержания и формы в искусстве.   </w:t>
            </w:r>
            <w:proofErr w:type="gramStart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М.,:</w:t>
            </w:r>
            <w:proofErr w:type="gramEnd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Знание, 2006г.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2. Воронова В.Г. </w:t>
            </w:r>
            <w:proofErr w:type="spellStart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Касусика</w:t>
            </w:r>
            <w:proofErr w:type="spellEnd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Хокусай. </w:t>
            </w:r>
            <w:proofErr w:type="spellStart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Графика.М</w:t>
            </w:r>
            <w:proofErr w:type="spellEnd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., Искусство 2005г.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Горенов</w:t>
            </w:r>
            <w:proofErr w:type="spellEnd"/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К. Художественный образ и его историческая жизнь. М., Искусство. 1998г. 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</w:pP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4. </w: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fldChar w:fldCharType="begin"/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 xml:space="preserve"> HYPERLINK "https://ru.wikipedia.org/wiki/%D0%93%D1%80%D0%B0%D0%B2%D1%8E%D1%80%D0%B0" \l "cite_ref-1" \o "Обратно к тексту" 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r w:rsidRPr="003A7806">
              <w:rPr>
                <w:rStyle w:val="a3"/>
                <w:rFonts w:ascii="Times New Roman" w:hAnsi="Times New Roman"/>
                <w:b w:val="0"/>
                <w:color w:val="0B0080"/>
                <w:sz w:val="28"/>
                <w:szCs w:val="28"/>
              </w:rPr>
              <w:t>↑</w:t>
            </w:r>
            <w:r w:rsidRPr="003A7806">
              <w:rPr>
                <w:rStyle w:val="a3"/>
                <w:rFonts w:ascii="Times New Roman" w:hAnsi="Times New Roman"/>
                <w:b w:val="0"/>
                <w:color w:val="0B0080"/>
                <w:sz w:val="28"/>
                <w:szCs w:val="28"/>
              </w:rPr>
              <w:fldChar w:fldCharType="end"/>
            </w:r>
            <w:r w:rsidRPr="003A7806">
              <w:rPr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color w:val="222222"/>
                <w:sz w:val="28"/>
                <w:szCs w:val="28"/>
              </w:rPr>
              <w:t xml:space="preserve">Ф. С. </w:t>
            </w:r>
            <w:proofErr w:type="spellStart"/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color w:val="222222"/>
                <w:sz w:val="28"/>
                <w:szCs w:val="28"/>
              </w:rPr>
              <w:t>Капица</w:t>
            </w:r>
            <w:proofErr w:type="spellEnd"/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color w:val="222222"/>
                <w:sz w:val="28"/>
                <w:szCs w:val="28"/>
              </w:rPr>
              <w:t>.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История мировой культуры.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— Издательство АСТ, 2010.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— 730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с.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—</w:t>
            </w: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hyperlink r:id="rId6" w:history="1">
              <w:r w:rsidRPr="003A7806">
                <w:rPr>
                  <w:rStyle w:val="a3"/>
                  <w:rFonts w:ascii="Times New Roman" w:hAnsi="Times New Roman"/>
                  <w:b w:val="0"/>
                  <w:color w:val="0B0080"/>
                  <w:sz w:val="28"/>
                  <w:szCs w:val="28"/>
                </w:rPr>
                <w:t>ISBN</w:t>
              </w:r>
              <w:r w:rsidRPr="003A7806">
                <w:rPr>
                  <w:rStyle w:val="a3"/>
                  <w:rFonts w:ascii="Times New Roman" w:hAnsi="Times New Roman"/>
                  <w:b w:val="0"/>
                  <w:color w:val="0B0080"/>
                  <w:sz w:val="28"/>
                  <w:szCs w:val="28"/>
                  <w:lang w:val="ru-RU"/>
                </w:rPr>
                <w:t xml:space="preserve"> 978-5-17-064681-4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.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Style w:val="reference-text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</w:pPr>
            <w:r w:rsidRPr="003A7806">
              <w:rPr>
                <w:rStyle w:val="citation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 xml:space="preserve">5. </w:t>
            </w:r>
            <w:hyperlink r:id="rId7" w:anchor="cite_ref-2" w:tooltip="Обратно к тексту" w:history="1">
              <w:r w:rsidRPr="003A7806">
                <w:rPr>
                  <w:rStyle w:val="a3"/>
                  <w:rFonts w:ascii="Times New Roman" w:hAnsi="Times New Roman"/>
                  <w:b w:val="0"/>
                  <w:color w:val="0B0080"/>
                  <w:sz w:val="28"/>
                  <w:szCs w:val="28"/>
                  <w:lang w:val="ru-RU"/>
                </w:rPr>
                <w:t>↑</w:t>
              </w:r>
            </w:hyperlink>
            <w:r w:rsidRPr="003A7806">
              <w:rPr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i/>
                <w:iCs/>
                <w:color w:val="222222"/>
                <w:sz w:val="28"/>
                <w:szCs w:val="28"/>
                <w:lang w:val="ru-RU"/>
              </w:rPr>
              <w:t>Журов А. П., Третьякова К. М.</w:t>
            </w:r>
            <w:r w:rsidRPr="003A7806">
              <w:rPr>
                <w:rStyle w:val="reference-text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Гравюра на дереве.</w:t>
            </w:r>
            <w:r w:rsidRPr="003A7806">
              <w:rPr>
                <w:rStyle w:val="reference-text"/>
                <w:rFonts w:ascii="Times New Roman" w:hAnsi="Times New Roman"/>
                <w:b w:val="0"/>
                <w:color w:val="222222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color w:val="222222"/>
                <w:sz w:val="28"/>
                <w:szCs w:val="28"/>
                <w:lang w:val="ru-RU"/>
              </w:rPr>
              <w:t>— М: Искусство. 1977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6. </w: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fldChar w:fldCharType="begin"/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 xml:space="preserve"> 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HYPERLINK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 xml:space="preserve"> "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https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://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ru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.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wikipedia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.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org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/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wiki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/%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4%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2%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BE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1%81%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9,_%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0%92%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4%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BC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1%80_%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0%90%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4%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5%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5%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2%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1%87" \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o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 xml:space="preserve"> "Фаворский, Владимир Андреевич" 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  <w:lang w:val="ru-RU"/>
              </w:rPr>
              <w:t>Фаворский В. А.</w:t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</w:rPr>
              <w:fldChar w:fldCharType="end"/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  <w:lang w:val="ru-RU"/>
              </w:rPr>
              <w:t>Литературно−теоретическое наследие. Сост. Г.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  <w:lang w:val="ru-RU"/>
              </w:rPr>
              <w:t>К.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  <w:lang w:val="ru-RU"/>
              </w:rPr>
              <w:t>Вагнер.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  <w:lang w:val="ru-RU"/>
              </w:rPr>
              <w:t>— М: Сов. художник. 1988</w:t>
            </w:r>
            <w:r w:rsidRPr="003A7806">
              <w:rPr>
                <w:rStyle w:val="reference-text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8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ISBN</w:t>
              </w:r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 5-269-00094-6</w:t>
              </w:r>
            </w:hyperlink>
          </w:p>
          <w:p w:rsidR="003A7806" w:rsidRPr="003A7806" w:rsidRDefault="003A7806" w:rsidP="003A7806">
            <w:pPr>
              <w:pStyle w:val="6"/>
              <w:spacing w:before="0" w:after="0"/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806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  <w:lang w:val="kk-KZ"/>
              </w:rPr>
              <w:t>7.</w: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fldChar w:fldCharType="begin"/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 xml:space="preserve"> 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HYPERLINK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 xml:space="preserve"> "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https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://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ru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.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wikipedia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.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org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/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wiki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/%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0%9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F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5%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1%82%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1%83%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5%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2%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1%81%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9,_%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4%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1%91%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4%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BE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1%80_%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A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4%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BE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BC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0%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B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8%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D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>1%87" \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instrText>o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instrText xml:space="preserve"> "Петрушевский, Фёдор Фомич" </w:instrText>
            </w:r>
            <w:r w:rsidRPr="003A7806">
              <w:rPr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  <w:lang w:val="ru-RU"/>
              </w:rPr>
              <w:t>Ф.</w:t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</w:rPr>
              <w:t> </w:t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  <w:lang w:val="ru-RU"/>
              </w:rPr>
              <w:t>Ф.</w:t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</w:rPr>
              <w:t> </w:t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  <w:lang w:val="ru-RU"/>
              </w:rPr>
              <w:t>Петрушевский</w:t>
            </w:r>
            <w:r w:rsidRPr="003A7806">
              <w:rPr>
                <w:rStyle w:val="a3"/>
                <w:rFonts w:ascii="Times New Roman" w:hAnsi="Times New Roman"/>
                <w:b w:val="0"/>
                <w:i/>
                <w:iCs/>
                <w:color w:val="auto"/>
                <w:sz w:val="28"/>
                <w:szCs w:val="28"/>
              </w:rPr>
              <w:fldChar w:fldCharType="end"/>
            </w:r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sz w:val="28"/>
                <w:szCs w:val="28"/>
                <w:lang w:val="ru-RU"/>
              </w:rPr>
              <w:t>,</w:t>
            </w:r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sz w:val="28"/>
                <w:szCs w:val="28"/>
              </w:rPr>
              <w:t> </w:t>
            </w:r>
            <w:hyperlink r:id="rId9" w:tooltip="Сомов, Андрей Иванович" w:history="1"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  <w:lang w:val="ru-RU"/>
                </w:rPr>
                <w:t>А.</w:t>
              </w:r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</w:rPr>
                <w:t> </w:t>
              </w:r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  <w:lang w:val="ru-RU"/>
                </w:rPr>
                <w:t>И.</w:t>
              </w:r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</w:rPr>
                <w:t> </w:t>
              </w:r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  <w:lang w:val="ru-RU"/>
                </w:rPr>
                <w:t>Сомов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sz w:val="28"/>
                <w:szCs w:val="28"/>
                <w:lang w:val="ru-RU"/>
              </w:rPr>
              <w:t>.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0" w:tooltip="s:ЭСБЕ/Гравирование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>Гравирование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//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1" w:tooltip="Энциклопедический словарь Брокгауза и Ефрона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Энциклопедический словарь Брокгауза и </w:t>
              </w:r>
              <w:proofErr w:type="spellStart"/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>Ефрона</w:t>
              </w:r>
              <w:proofErr w:type="spellEnd"/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: в 86 т. (82 т. и 4 доп.).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—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СПб., 1890—1907.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8. </w:t>
            </w:r>
            <w:hyperlink r:id="rId12" w:tooltip="Ровинский, Дмитрий Александрович" w:history="1">
              <w:proofErr w:type="spellStart"/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  <w:lang w:val="ru-RU"/>
                </w:rPr>
                <w:t>Ровинский</w:t>
              </w:r>
              <w:proofErr w:type="spellEnd"/>
              <w:r w:rsidRPr="003A7806">
                <w:rPr>
                  <w:rStyle w:val="a3"/>
                  <w:rFonts w:ascii="Times New Roman" w:hAnsi="Times New Roman"/>
                  <w:b w:val="0"/>
                  <w:i/>
                  <w:iCs/>
                  <w:color w:val="auto"/>
                  <w:sz w:val="28"/>
                  <w:szCs w:val="28"/>
                  <w:lang w:val="ru-RU"/>
                </w:rPr>
                <w:t xml:space="preserve"> Д. А.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3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>Подробный словарь русских гравированных портретов, т. 1—4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—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СПб., 1886—1889.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 xml:space="preserve">9. </w:t>
            </w:r>
            <w:proofErr w:type="spellStart"/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sz w:val="28"/>
                <w:szCs w:val="28"/>
                <w:lang w:val="ru-RU"/>
              </w:rPr>
              <w:t>Ровинский</w:t>
            </w:r>
            <w:proofErr w:type="spellEnd"/>
            <w:r w:rsidRPr="003A7806">
              <w:rPr>
                <w:rStyle w:val="citation"/>
                <w:rFonts w:ascii="Times New Roman" w:hAnsi="Times New Roman"/>
                <w:b w:val="0"/>
                <w:i/>
                <w:iCs/>
                <w:sz w:val="28"/>
                <w:szCs w:val="28"/>
                <w:lang w:val="ru-RU"/>
              </w:rPr>
              <w:t xml:space="preserve"> Д. А.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4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Подробный словарь русских гравёров </w:t>
              </w:r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XVI</w:t>
              </w:r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>—</w:t>
              </w:r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XIX</w:t>
              </w:r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 веков, т. 1—2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—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СПб., 1895—1899.</w:t>
            </w:r>
          </w:p>
          <w:p w:rsidR="003A7806" w:rsidRPr="003A7806" w:rsidRDefault="003A7806" w:rsidP="003A7806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10. </w:t>
            </w:r>
            <w:hyperlink r:id="rId15" w:tooltip="s:БСЭ1/Автогравюра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>Автогравюра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//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6" w:tooltip="Большая советская энциклопедия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>Большая советская энциклопедия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: в 66 т. (65 т. и 1 доп.)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  <w:lang w:val="ru-RU"/>
              </w:rPr>
              <w:t>/ гл. ред.</w:t>
            </w:r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7" w:tooltip="Шмидт, Отто Юльевич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О. Ю. Шмидт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. — М</w:t>
            </w:r>
            <w:proofErr w:type="gramStart"/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. :</w:t>
            </w:r>
            <w:proofErr w:type="gramEnd"/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 </w:t>
            </w:r>
            <w:hyperlink r:id="rId18" w:tooltip="Большая российская энциклопедия (издательство)" w:history="1"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Советская </w:t>
              </w:r>
              <w:bookmarkStart w:id="0" w:name="_GoBack"/>
              <w:bookmarkEnd w:id="0"/>
              <w:r w:rsidRPr="003A7806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энциклопедия</w:t>
              </w:r>
            </w:hyperlink>
            <w:r w:rsidRPr="003A7806">
              <w:rPr>
                <w:rStyle w:val="citation"/>
                <w:rFonts w:ascii="Times New Roman" w:hAnsi="Times New Roman"/>
                <w:b w:val="0"/>
                <w:sz w:val="28"/>
                <w:szCs w:val="28"/>
              </w:rPr>
              <w:t>, 1926—1947.</w:t>
            </w:r>
          </w:p>
          <w:p w:rsidR="003A7806" w:rsidRPr="003A7806" w:rsidRDefault="003A7806" w:rsidP="003A7806">
            <w:pPr>
              <w:rPr>
                <w:sz w:val="28"/>
                <w:szCs w:val="28"/>
                <w:lang w:val="kk-KZ" w:eastAsia="en-US"/>
              </w:rPr>
            </w:pPr>
          </w:p>
          <w:p w:rsidR="003A7806" w:rsidRPr="003A7806" w:rsidRDefault="003A7806" w:rsidP="003A7806">
            <w:pPr>
              <w:rPr>
                <w:sz w:val="28"/>
                <w:szCs w:val="28"/>
                <w:lang w:val="kk-KZ" w:eastAsia="en-US"/>
              </w:rPr>
            </w:pP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6" w:rsidRPr="00023FDA" w:rsidRDefault="003A7806" w:rsidP="003A7806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23F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 xml:space="preserve">1.ЖуровА.П., Третьякова </w:t>
            </w:r>
            <w:proofErr w:type="spellStart"/>
            <w:r w:rsidRPr="00023F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Е.М.Гравюра</w:t>
            </w:r>
            <w:proofErr w:type="spellEnd"/>
            <w:r w:rsidRPr="00023F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на дереве.  М., Искусство,1997г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2.Костин В.И., </w:t>
            </w:r>
            <w:proofErr w:type="spellStart"/>
            <w:r w:rsidRPr="00023FDA">
              <w:rPr>
                <w:sz w:val="28"/>
                <w:szCs w:val="28"/>
              </w:rPr>
              <w:t>Бматов</w:t>
            </w:r>
            <w:proofErr w:type="spellEnd"/>
            <w:r w:rsidRPr="00023FDA">
              <w:rPr>
                <w:sz w:val="28"/>
                <w:szCs w:val="28"/>
              </w:rPr>
              <w:t xml:space="preserve"> В.А. Язык изобразительного искусства. М., Знание, 2008г.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>3.Стасевич В.Н. Искусство портрета.  М., Просвещение 1972г.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 xml:space="preserve">4.Гойя. Серия офортов на причудливые сюжеты. </w:t>
            </w:r>
            <w:proofErr w:type="spellStart"/>
            <w:r w:rsidRPr="00023FDA">
              <w:rPr>
                <w:sz w:val="28"/>
                <w:szCs w:val="28"/>
              </w:rPr>
              <w:t>Капричос</w:t>
            </w:r>
            <w:proofErr w:type="spellEnd"/>
            <w:r w:rsidRPr="00023FDA">
              <w:rPr>
                <w:sz w:val="28"/>
                <w:szCs w:val="28"/>
              </w:rPr>
              <w:t>. М., «Центр рой» 1992г.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>5.Американская графика.  Альбом иллюстраций.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>6.Фаворский В.А.  О художнике, о творчестве, о книге. М., Молодая гвардия 2006г.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lastRenderedPageBreak/>
              <w:t xml:space="preserve">7.Турова В.В. Что такое гравюра. Молодежи об искусстве. </w:t>
            </w:r>
            <w:proofErr w:type="spellStart"/>
            <w:r w:rsidRPr="00023FDA">
              <w:rPr>
                <w:sz w:val="28"/>
                <w:szCs w:val="28"/>
              </w:rPr>
              <w:t>М.</w:t>
            </w:r>
            <w:proofErr w:type="gramStart"/>
            <w:r w:rsidRPr="00023FDA">
              <w:rPr>
                <w:sz w:val="28"/>
                <w:szCs w:val="28"/>
              </w:rPr>
              <w:t>,»Изобразительное</w:t>
            </w:r>
            <w:proofErr w:type="spellEnd"/>
            <w:proofErr w:type="gramEnd"/>
            <w:r w:rsidRPr="00023FDA">
              <w:rPr>
                <w:sz w:val="28"/>
                <w:szCs w:val="28"/>
              </w:rPr>
              <w:t xml:space="preserve"> искусство» 1986г.</w:t>
            </w:r>
          </w:p>
          <w:p w:rsidR="003A7806" w:rsidRPr="00023FDA" w:rsidRDefault="003A7806" w:rsidP="003A7806">
            <w:pPr>
              <w:rPr>
                <w:sz w:val="28"/>
                <w:szCs w:val="28"/>
              </w:rPr>
            </w:pPr>
            <w:r w:rsidRPr="00023FDA">
              <w:rPr>
                <w:sz w:val="28"/>
                <w:szCs w:val="28"/>
              </w:rPr>
              <w:t>8. Графика Казахстана. Алма-Ата. 1998г.</w:t>
            </w:r>
          </w:p>
          <w:p w:rsidR="003A7806" w:rsidRPr="00DF21F1" w:rsidRDefault="003A7806" w:rsidP="003A7806">
            <w:pPr>
              <w:rPr>
                <w:b/>
                <w:lang w:val="kk-KZ"/>
              </w:rPr>
            </w:pPr>
            <w:r w:rsidRPr="00023FDA">
              <w:rPr>
                <w:sz w:val="28"/>
                <w:szCs w:val="28"/>
              </w:rPr>
              <w:t>9. Эстамп. М., Искусство.1976г</w:t>
            </w: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BF5E45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Презентация , көрнекілік жұмыстар </w:t>
            </w:r>
          </w:p>
        </w:tc>
      </w:tr>
      <w:tr w:rsidR="003A7806" w:rsidRPr="0059723F" w:rsidTr="003A7806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jc w:val="center"/>
              <w:rPr>
                <w:lang w:val="kk-KZ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jc w:val="both"/>
              <w:rPr>
                <w:lang w:val="kk-KZ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rPr>
                <w:lang w:val="kk-KZ"/>
              </w:rPr>
            </w:pPr>
          </w:p>
        </w:tc>
      </w:tr>
    </w:tbl>
    <w:p w:rsidR="003A7806" w:rsidRPr="00DF21F1" w:rsidRDefault="003A7806" w:rsidP="003A7806">
      <w:pPr>
        <w:rPr>
          <w:b/>
          <w:lang w:val="kk-KZ"/>
        </w:rPr>
      </w:pPr>
    </w:p>
    <w:sectPr w:rsidR="003A7806" w:rsidRPr="00DF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FE6"/>
    <w:multiLevelType w:val="multilevel"/>
    <w:tmpl w:val="067E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23F6C"/>
    <w:multiLevelType w:val="multilevel"/>
    <w:tmpl w:val="AAA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0"/>
    <w:rsid w:val="00024B0F"/>
    <w:rsid w:val="003A7806"/>
    <w:rsid w:val="004B3F90"/>
    <w:rsid w:val="00A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36AE"/>
  <w15:chartTrackingRefBased/>
  <w15:docId w15:val="{D34C4E72-2D76-4D89-8F28-8BE1A4B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A7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A780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B0F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3A78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7806"/>
    <w:rPr>
      <w:rFonts w:ascii="Calibri" w:eastAsia="Times New Roman" w:hAnsi="Calibri" w:cs="Times New Roman"/>
      <w:b/>
      <w:bCs/>
      <w:lang w:val="en-US"/>
    </w:rPr>
  </w:style>
  <w:style w:type="paragraph" w:styleId="a4">
    <w:name w:val="footer"/>
    <w:basedOn w:val="a"/>
    <w:link w:val="a5"/>
    <w:rsid w:val="003A780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A78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ference-text">
    <w:name w:val="reference-text"/>
    <w:basedOn w:val="a0"/>
    <w:rsid w:val="003A7806"/>
  </w:style>
  <w:style w:type="character" w:customStyle="1" w:styleId="citation">
    <w:name w:val="citation"/>
    <w:basedOn w:val="a0"/>
    <w:rsid w:val="003A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5269000946" TargetMode="External"/><Relationship Id="rId13" Type="http://schemas.openxmlformats.org/officeDocument/2006/relationships/hyperlink" Target="http://elib.shpl.ru/ru/nodes/531-rovinskiy-d-a-podrobnyy-slovar-russkih-gravirovannyh-portretov-s-700-fototip-portr-v-4-h-t-spb-1886-1889" TargetMode="External"/><Relationship Id="rId18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0%D0%B2%D1%8E%D1%80%D0%B0" TargetMode="External"/><Relationship Id="rId12" Type="http://schemas.openxmlformats.org/officeDocument/2006/relationships/hyperlink" Target="https://ru.wikipedia.org/wiki/%D0%A0%D0%BE%D0%B2%D0%B8%D0%BD%D1%81%D0%BA%D0%B8%D0%B9,_%D0%94%D0%BC%D0%B8%D1%82%D1%80%D0%B8%D0%B9_%D0%90%D0%BB%D0%B5%D0%BA%D1%81%D0%B0%D0%BD%D0%B4%D1%80%D0%BE%D0%B2%D0%B8%D1%87" TargetMode="External"/><Relationship Id="rId17" Type="http://schemas.openxmlformats.org/officeDocument/2006/relationships/hyperlink" Target="https://ru.wikipedia.org/wiki/%D0%A8%D0%BC%D0%B8%D0%B4%D1%82,_%D0%9E%D1%82%D1%82%D0%BE_%D0%AE%D0%BB%D1%8C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9785170646814" TargetMode="External"/><Relationship Id="rId11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source.org/wiki/%D0%91%D0%A1%D0%AD1/%D0%90%D0%B2%D1%82%D0%BE%D0%B3%D1%80%D0%B0%D0%B2%D1%8E%D1%80%D0%B0" TargetMode="External"/><Relationship Id="rId10" Type="http://schemas.openxmlformats.org/officeDocument/2006/relationships/hyperlink" Target="https://ru.wikisource.org/wiki/%D0%AD%D0%A1%D0%91%D0%95/%D0%93%D1%80%D0%B0%D0%B2%D0%B8%D1%80%D0%BE%D0%B2%D0%B0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C%D0%BE%D0%B2,_%D0%90%D0%BD%D0%B4%D1%80%D0%B5%D0%B9_%D0%98%D0%B2%D0%B0%D0%BD%D0%BE%D0%B2%D0%B8%D1%87" TargetMode="External"/><Relationship Id="rId14" Type="http://schemas.openxmlformats.org/officeDocument/2006/relationships/hyperlink" Target="http://elib.shpl.ru/ru/nodes/536-rovinskiy-d-a-podrobnyy-slovar-russkih-graverov-xvi-xix-vv-s-720-fototip-i-210-tsinkograf-v-2-h-t-spb-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0B62-B7A9-46F8-85D1-CCD2F07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2019-10-24T01:37:00Z</dcterms:created>
  <dcterms:modified xsi:type="dcterms:W3CDTF">2020-02-03T02:36:00Z</dcterms:modified>
</cp:coreProperties>
</file>